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A73" w:rsidRDefault="004A7A73"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8">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4A7A73" w:rsidRDefault="004A7A73"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4A7A73" w:rsidRDefault="004A7A73" w:rsidP="00AC2CDD">
      <w:pPr>
        <w:spacing w:before="2040"/>
        <w:jc w:val="center"/>
        <w:rPr>
          <w:rFonts w:cs="Arial"/>
          <w:color w:val="007481"/>
          <w:sz w:val="32"/>
          <w:szCs w:val="32"/>
        </w:rPr>
      </w:pPr>
      <w:r w:rsidRPr="004A7A73">
        <w:rPr>
          <w:rFonts w:cs="Arial"/>
          <w:color w:val="007481"/>
          <w:sz w:val="32"/>
          <w:szCs w:val="32"/>
        </w:rPr>
        <w:t xml:space="preserve">Data Class Name: Source Protection Area Generalized </w:t>
      </w:r>
    </w:p>
    <w:p w:rsidR="004A7A73" w:rsidRDefault="004A7A73" w:rsidP="00AC2CDD">
      <w:pPr>
        <w:spacing w:after="4680"/>
        <w:jc w:val="center"/>
        <w:rPr>
          <w:rFonts w:cs="Arial"/>
        </w:rPr>
      </w:pPr>
      <w:r>
        <w:rPr>
          <w:rFonts w:cs="Arial"/>
          <w:color w:val="007481"/>
          <w:sz w:val="32"/>
          <w:szCs w:val="32"/>
        </w:rPr>
        <w:t xml:space="preserve"> </w:t>
      </w:r>
      <w:r w:rsidR="00141B87" w:rsidRPr="00141B87">
        <w:rPr>
          <w:rFonts w:cs="Arial"/>
          <w:color w:val="007481"/>
          <w:sz w:val="32"/>
          <w:szCs w:val="32"/>
        </w:rPr>
        <w:t>Documentation</w:t>
      </w:r>
    </w:p>
    <w:p w:rsidR="004A7A73" w:rsidRDefault="004A7A73" w:rsidP="00AC2CDD">
      <w:pPr>
        <w:spacing w:before="1200"/>
        <w:ind w:left="720"/>
        <w:jc w:val="center"/>
        <w:rPr>
          <w:rFonts w:cs="Arial"/>
          <w:color w:val="005660"/>
        </w:rPr>
      </w:pPr>
      <w:r>
        <w:rPr>
          <w:rFonts w:cs="Arial"/>
          <w:color w:val="005660"/>
        </w:rPr>
        <w:t xml:space="preserve">Produced by: Information Access and Information Management Policy Unit </w:t>
      </w:r>
    </w:p>
    <w:p w:rsidR="004A7A73" w:rsidRDefault="00141B87" w:rsidP="00AC2CDD">
      <w:pPr>
        <w:ind w:left="720"/>
        <w:jc w:val="center"/>
        <w:rPr>
          <w:rFonts w:cs="Arial"/>
          <w:color w:val="005660"/>
        </w:rPr>
      </w:pPr>
      <w:r w:rsidRPr="00141B87">
        <w:rPr>
          <w:rFonts w:cs="Arial"/>
          <w:color w:val="005660"/>
        </w:rPr>
        <w:t>Ministry of Natural Resources and Forestry</w:t>
      </w:r>
    </w:p>
    <w:p w:rsidR="004A7A73" w:rsidRDefault="004A7A73" w:rsidP="00AC2CDD">
      <w:pPr>
        <w:ind w:left="720"/>
        <w:jc w:val="center"/>
        <w:rPr>
          <w:rFonts w:cs="Arial"/>
          <w:color w:val="005660"/>
        </w:rPr>
      </w:pPr>
      <w:r>
        <w:rPr>
          <w:rFonts w:cs="Arial"/>
          <w:color w:val="005660"/>
        </w:rPr>
        <w:t>Date: July 27, 2015</w:t>
      </w:r>
    </w:p>
    <w:p w:rsidR="004A7A73" w:rsidRDefault="004A7A73" w:rsidP="00AC2CDD">
      <w:pPr>
        <w:rPr>
          <w:rFonts w:cs="Arial"/>
          <w:color w:val="005660"/>
        </w:rPr>
        <w:sectPr w:rsidR="004A7A73" w:rsidSect="004A7A73">
          <w:headerReference w:type="even" r:id="rId9"/>
          <w:headerReference w:type="default" r:id="rId10"/>
          <w:footerReference w:type="even" r:id="rId11"/>
          <w:footerReference w:type="default" r:id="rId12"/>
          <w:headerReference w:type="first" r:id="rId13"/>
          <w:footerReference w:type="first" r:id="rId14"/>
          <w:pgSz w:w="12240" w:h="15840"/>
          <w:pgMar w:top="720" w:right="1440" w:bottom="1440" w:left="1440" w:header="720" w:footer="720" w:gutter="0"/>
          <w:cols w:space="720"/>
          <w:titlePg/>
          <w:docGrid w:linePitch="360"/>
        </w:sectPr>
      </w:pPr>
    </w:p>
    <w:p w:rsidR="004A7A73" w:rsidRDefault="004A7A73"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4A7A73" w:rsidRDefault="004A7A73" w:rsidP="00AC2CDD">
      <w:pPr>
        <w:rPr>
          <w:rFonts w:cs="Arial"/>
        </w:rPr>
      </w:pPr>
    </w:p>
    <w:p w:rsidR="004A7A73" w:rsidRDefault="00141B87" w:rsidP="00AC2CDD">
      <w:pPr>
        <w:rPr>
          <w:rFonts w:cs="Arial"/>
        </w:rPr>
      </w:pPr>
      <w:r w:rsidRPr="00141B87">
        <w:rPr>
          <w:rFonts w:cs="Arial"/>
        </w:rPr>
        <w:t>This document provides additional information to support the use of geospatial data.</w:t>
      </w:r>
      <w:r w:rsidR="004A7A73">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4A7A73" w:rsidRDefault="004A7A73"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4A7A73" w:rsidRDefault="004A7A73" w:rsidP="00296BC2">
      <w:pPr>
        <w:rPr>
          <w:rFonts w:cs="Arial"/>
        </w:rPr>
      </w:pPr>
      <w:r>
        <w:rPr>
          <w:rFonts w:cs="Arial"/>
        </w:rPr>
        <w:t xml:space="preserve">Please contact LIO Support at </w:t>
      </w:r>
      <w:hyperlink r:id="rId15" w:history="1">
        <w:r>
          <w:rPr>
            <w:rStyle w:val="Hyperlink"/>
          </w:rPr>
          <w:t>lio@ontario.ca</w:t>
        </w:r>
      </w:hyperlink>
      <w:r>
        <w:rPr>
          <w:rFonts w:cs="Arial"/>
        </w:rPr>
        <w:t xml:space="preserve"> or 705-755-</w:t>
      </w:r>
      <w:r w:rsidR="00141B87" w:rsidRPr="00141B87">
        <w:rPr>
          <w:rFonts w:cs="Arial"/>
        </w:rPr>
        <w:t>1878 if you require help.</w:t>
      </w:r>
    </w:p>
    <w:p w:rsidR="004A7A73" w:rsidRDefault="004A7A73">
      <w:pPr>
        <w:spacing w:after="200" w:line="276" w:lineRule="auto"/>
        <w:rPr>
          <w:rFonts w:cs="Arial"/>
        </w:rPr>
      </w:pPr>
      <w:r>
        <w:rPr>
          <w:rFonts w:cs="Arial"/>
        </w:rPr>
        <w:br w:type="page"/>
      </w:r>
    </w:p>
    <w:p w:rsidR="004A7A73" w:rsidRDefault="004A7A73" w:rsidP="00296BC2">
      <w:pPr>
        <w:rPr>
          <w:rFonts w:cs="Arial"/>
        </w:rPr>
      </w:pPr>
    </w:p>
    <w:p w:rsidR="00B61082" w:rsidRPr="00B61082" w:rsidRDefault="00F477A7" w:rsidP="00B61082">
      <w:pPr>
        <w:spacing w:before="66"/>
        <w:ind w:right="-720"/>
        <w:rPr>
          <w:rFonts w:cs="Arial"/>
          <w:color w:val="000000"/>
        </w:rPr>
      </w:pPr>
      <w:r w:rsidRPr="00B61082">
        <w:rPr>
          <w:rFonts w:cs="Arial"/>
          <w:noProof/>
          <w:lang w:val="en-CA" w:eastAsia="en-CA"/>
        </w:rPr>
        <w:drawing>
          <wp:inline distT="0" distB="0" distL="0" distR="0" wp14:anchorId="63A21948" wp14:editId="5CB0C834">
            <wp:extent cx="5943600" cy="5521325"/>
            <wp:effectExtent l="0" t="0" r="0" b="317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ource Protection Area Generalize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rce Protection Area Generalized - Physical Data Model.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5521325"/>
                    </a:xfrm>
                    <a:prstGeom prst="rect">
                      <a:avLst/>
                    </a:prstGeom>
                  </pic:spPr>
                </pic:pic>
              </a:graphicData>
            </a:graphic>
          </wp:inline>
        </w:drawing>
      </w:r>
      <w:r w:rsidR="00B61082" w:rsidRPr="00B61082">
        <w:rPr>
          <w:rFonts w:cs="Arial"/>
          <w:color w:val="007481"/>
        </w:rPr>
        <w:br/>
      </w:r>
      <w:r w:rsidR="00B61082" w:rsidRPr="00B61082">
        <w:rPr>
          <w:rFonts w:cs="Arial"/>
          <w:color w:val="007481"/>
        </w:rPr>
        <w:br/>
      </w:r>
    </w:p>
    <w:p w:rsidR="00B61082" w:rsidRPr="00B61082" w:rsidRDefault="00B61082">
      <w:pPr>
        <w:spacing w:after="200" w:line="276" w:lineRule="auto"/>
        <w:rPr>
          <w:rFonts w:cs="Arial"/>
          <w:color w:val="000000"/>
        </w:rPr>
      </w:pPr>
      <w:r w:rsidRPr="00B61082">
        <w:rPr>
          <w:rFonts w:cs="Arial"/>
          <w:color w:val="000000"/>
        </w:rPr>
        <w:br w:type="page"/>
      </w:r>
    </w:p>
    <w:p w:rsidR="00B61082" w:rsidRPr="00B61082" w:rsidRDefault="00B61082" w:rsidP="00B61082">
      <w:pPr>
        <w:spacing w:before="66"/>
        <w:ind w:right="-720"/>
        <w:rPr>
          <w:rFonts w:cs="Arial"/>
        </w:rPr>
      </w:pPr>
      <w:r w:rsidRPr="00B61082">
        <w:rPr>
          <w:rFonts w:ascii="Arial Black" w:hAnsi="Arial Black" w:cs="Arial"/>
          <w:color w:val="007481"/>
          <w:sz w:val="48"/>
        </w:rPr>
        <w:lastRenderedPageBreak/>
        <w:t>Data Class Change History</w:t>
      </w:r>
    </w:p>
    <w:p w:rsidR="00B61082" w:rsidRPr="00B61082" w:rsidRDefault="00B61082" w:rsidP="00B61082">
      <w:pPr>
        <w:rPr>
          <w:rFonts w:cs="Arial"/>
        </w:rPr>
      </w:pPr>
    </w:p>
    <w:p w:rsidR="00B61082" w:rsidRPr="00B61082" w:rsidRDefault="00B61082" w:rsidP="00B61082">
      <w:pPr>
        <w:spacing w:after="240"/>
        <w:rPr>
          <w:rFonts w:cs="Arial"/>
          <w:b/>
        </w:rPr>
      </w:pPr>
      <w:r w:rsidRPr="00B61082">
        <w:rPr>
          <w:rFonts w:cs="Arial"/>
        </w:rPr>
        <w:t xml:space="preserve">Data Class Name: </w:t>
      </w:r>
      <w:bookmarkStart w:id="7" w:name="DCN"/>
      <w:bookmarkEnd w:id="7"/>
      <w:r w:rsidRPr="00B61082">
        <w:rPr>
          <w:rFonts w:cs="Arial"/>
        </w:rPr>
        <w:t xml:space="preserve">Source Protection Area Generalized </w:t>
      </w:r>
      <w:r w:rsidRPr="00B61082">
        <w:rPr>
          <w:rFonts w:cs="Arial"/>
        </w:rPr>
        <w:fldChar w:fldCharType="begin"/>
      </w:r>
      <w:r w:rsidRPr="00B61082">
        <w:rPr>
          <w:rFonts w:cs="Arial"/>
        </w:rPr>
        <w:instrText xml:space="preserve"> MERGEFIELD CLASS_LONG_NAME </w:instrText>
      </w:r>
      <w:r w:rsidRPr="00B61082">
        <w:rPr>
          <w:rFonts w:cs="Arial"/>
        </w:rPr>
        <w:fldChar w:fldCharType="end"/>
      </w:r>
    </w:p>
    <w:p w:rsidR="00B61082" w:rsidRPr="00B61082" w:rsidRDefault="00B61082" w:rsidP="00B61082">
      <w:pPr>
        <w:spacing w:before="240" w:after="240"/>
        <w:rPr>
          <w:rFonts w:cs="Arial"/>
          <w:b/>
        </w:rPr>
      </w:pPr>
      <w:r w:rsidRPr="00B61082">
        <w:rPr>
          <w:rFonts w:cs="Arial"/>
        </w:rPr>
        <w:t xml:space="preserve">Data Class Short Name: </w:t>
      </w:r>
      <w:bookmarkStart w:id="8" w:name="DCShortN"/>
      <w:bookmarkEnd w:id="8"/>
      <w:r w:rsidRPr="00B61082">
        <w:rPr>
          <w:rFonts w:cs="Arial"/>
        </w:rPr>
        <w:t>SPAGEN</w:t>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Source Protection Area Generalized &#10;Data Class Short Name: SPAGEN&#10;&#10;&#10;Date &#10;YYYY-MM-DD Details of Change&#10;2015-03-11 Version 2.1 – Regulation amendment passed. &#10;&#10;- Minor adjustment to align boundary with WHPA boundary within the Town of Mattawa.&#10; &#10;- GEOMETRY_UPDATE_DATETIME field updated for all records in database according to historical loads into the LIO warehouse. &#10;&#10;"/>
        <w:tblDescription w:val="Table showing history on this data class."/>
      </w:tblPr>
      <w:tblGrid>
        <w:gridCol w:w="2200"/>
        <w:gridCol w:w="7691"/>
      </w:tblGrid>
      <w:tr w:rsidR="00B61082" w:rsidRPr="00B61082" w:rsidTr="00B61082">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B61082" w:rsidRPr="00B61082" w:rsidRDefault="00B61082" w:rsidP="00141B87">
            <w:pPr>
              <w:jc w:val="center"/>
              <w:rPr>
                <w:rFonts w:cs="Arial"/>
                <w:b/>
                <w:color w:val="FFFFFF"/>
                <w:sz w:val="28"/>
              </w:rPr>
            </w:pPr>
            <w:r w:rsidRPr="00B61082">
              <w:rPr>
                <w:rFonts w:cs="Arial"/>
                <w:b/>
                <w:color w:val="FFFFFF"/>
                <w:sz w:val="28"/>
              </w:rPr>
              <w:t xml:space="preserve">Date </w:t>
            </w:r>
          </w:p>
          <w:p w:rsidR="00B61082" w:rsidRPr="00B61082" w:rsidRDefault="00B61082" w:rsidP="00141B87">
            <w:pPr>
              <w:jc w:val="center"/>
              <w:rPr>
                <w:rFonts w:cs="Arial"/>
                <w:b/>
                <w:color w:val="FFFFFF"/>
                <w:sz w:val="28"/>
              </w:rPr>
            </w:pPr>
            <w:r w:rsidRPr="00B61082">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B61082" w:rsidRPr="00B61082" w:rsidRDefault="00B61082" w:rsidP="00141B87">
            <w:pPr>
              <w:jc w:val="center"/>
              <w:rPr>
                <w:rFonts w:cs="Arial"/>
                <w:b/>
                <w:color w:val="FFFFFF"/>
                <w:sz w:val="28"/>
              </w:rPr>
            </w:pPr>
            <w:r w:rsidRPr="00B61082">
              <w:rPr>
                <w:rFonts w:cs="Arial"/>
                <w:b/>
                <w:color w:val="FFFFFF"/>
                <w:sz w:val="28"/>
              </w:rPr>
              <w:t>Details of Change</w:t>
            </w:r>
          </w:p>
        </w:tc>
      </w:tr>
      <w:tr w:rsidR="00B61082" w:rsidRPr="00B61082" w:rsidTr="00B61082">
        <w:trPr>
          <w:trHeight w:val="720"/>
        </w:trPr>
        <w:tc>
          <w:tcPr>
            <w:tcW w:w="2200" w:type="dxa"/>
            <w:shd w:val="clear" w:color="auto" w:fill="D9D9D9"/>
            <w:vAlign w:val="center"/>
          </w:tcPr>
          <w:p w:rsidR="00B61082" w:rsidRPr="00B61082" w:rsidRDefault="00B61082" w:rsidP="00B61082">
            <w:pPr>
              <w:jc w:val="center"/>
              <w:rPr>
                <w:rFonts w:cs="Arial"/>
                <w:b/>
              </w:rPr>
            </w:pPr>
            <w:r w:rsidRPr="00B61082">
              <w:rPr>
                <w:rFonts w:cs="Arial"/>
                <w:b/>
              </w:rPr>
              <w:t>2015-03-11</w:t>
            </w:r>
          </w:p>
        </w:tc>
        <w:tc>
          <w:tcPr>
            <w:tcW w:w="7691" w:type="dxa"/>
            <w:shd w:val="clear" w:color="auto" w:fill="D9D9D9"/>
            <w:vAlign w:val="center"/>
          </w:tcPr>
          <w:p w:rsidR="00B61082" w:rsidRPr="00B61082" w:rsidRDefault="00B61082" w:rsidP="00141B87">
            <w:pPr>
              <w:tabs>
                <w:tab w:val="left" w:pos="3783"/>
              </w:tabs>
              <w:rPr>
                <w:rFonts w:cs="Arial"/>
              </w:rPr>
            </w:pPr>
            <w:r w:rsidRPr="00B61082">
              <w:rPr>
                <w:rFonts w:cs="Arial"/>
              </w:rPr>
              <w:t xml:space="preserve">Version 2.1 – Regulation amendment passed. </w:t>
            </w:r>
          </w:p>
          <w:p w:rsidR="00B61082" w:rsidRDefault="00B61082" w:rsidP="00141B87">
            <w:pPr>
              <w:tabs>
                <w:tab w:val="left" w:pos="3783"/>
              </w:tabs>
              <w:rPr>
                <w:rFonts w:cs="Arial"/>
              </w:rPr>
            </w:pPr>
            <w:r w:rsidRPr="00B61082">
              <w:rPr>
                <w:rFonts w:cs="Arial"/>
              </w:rPr>
              <w:t xml:space="preserve">- Minor adjustment to align boundary with WHPA boundary within the Town of </w:t>
            </w:r>
            <w:proofErr w:type="spellStart"/>
            <w:r w:rsidRPr="00B61082">
              <w:rPr>
                <w:rFonts w:cs="Arial"/>
              </w:rPr>
              <w:t>Mattawa</w:t>
            </w:r>
            <w:proofErr w:type="spellEnd"/>
            <w:r w:rsidRPr="00B61082">
              <w:rPr>
                <w:rFonts w:cs="Arial"/>
              </w:rPr>
              <w:t>.</w:t>
            </w:r>
          </w:p>
          <w:p w:rsidR="001C4188" w:rsidRPr="00B61082" w:rsidRDefault="001C4188" w:rsidP="00141B87">
            <w:pPr>
              <w:tabs>
                <w:tab w:val="left" w:pos="3783"/>
              </w:tabs>
              <w:rPr>
                <w:rFonts w:cs="Arial"/>
              </w:rPr>
            </w:pPr>
          </w:p>
          <w:p w:rsidR="00B61082" w:rsidRDefault="007F6302" w:rsidP="00141B87">
            <w:pPr>
              <w:tabs>
                <w:tab w:val="left" w:pos="3783"/>
              </w:tabs>
              <w:rPr>
                <w:rFonts w:cs="Arial"/>
              </w:rPr>
            </w:pPr>
            <w:hyperlink r:id="rId17" w:tooltip="Open links to an image fo the proposed source protenction area change" w:history="1">
              <w:r w:rsidR="00F36F67">
                <w:rPr>
                  <w:rStyle w:val="Hyperlink"/>
                  <w:rFonts w:cs="Arial"/>
                </w:rPr>
                <w:t>Opens an image of the proposed source protection area change</w:t>
              </w:r>
            </w:hyperlink>
          </w:p>
          <w:p w:rsidR="001C4188" w:rsidRPr="00B61082" w:rsidRDefault="001C4188" w:rsidP="00141B87">
            <w:pPr>
              <w:tabs>
                <w:tab w:val="left" w:pos="3783"/>
              </w:tabs>
              <w:rPr>
                <w:rFonts w:cs="Arial"/>
              </w:rPr>
            </w:pPr>
          </w:p>
          <w:p w:rsidR="00B61082" w:rsidRPr="00B61082" w:rsidRDefault="00B61082" w:rsidP="00141B87">
            <w:pPr>
              <w:tabs>
                <w:tab w:val="left" w:pos="3783"/>
              </w:tabs>
              <w:rPr>
                <w:rFonts w:cs="Arial"/>
              </w:rPr>
            </w:pPr>
            <w:r w:rsidRPr="00B61082">
              <w:rPr>
                <w:rFonts w:cs="Arial"/>
              </w:rPr>
              <w:t xml:space="preserve">- GEOMETRY_UPDATE_DATETIME field updated for all records in database according to historical loads into the LIO warehouse. </w:t>
            </w:r>
          </w:p>
          <w:p w:rsidR="00B61082" w:rsidRPr="00B61082" w:rsidRDefault="00B61082" w:rsidP="00141B87">
            <w:pPr>
              <w:tabs>
                <w:tab w:val="left" w:pos="3783"/>
              </w:tabs>
              <w:rPr>
                <w:rFonts w:cs="Arial"/>
              </w:rPr>
            </w:pPr>
          </w:p>
        </w:tc>
      </w:tr>
      <w:tr w:rsidR="00B61082" w:rsidRPr="00B61082" w:rsidTr="00B61082">
        <w:trPr>
          <w:trHeight w:val="720"/>
        </w:trPr>
        <w:tc>
          <w:tcPr>
            <w:tcW w:w="2200" w:type="dxa"/>
            <w:shd w:val="clear" w:color="auto" w:fill="auto"/>
            <w:vAlign w:val="center"/>
          </w:tcPr>
          <w:p w:rsidR="00B61082" w:rsidRPr="00B61082" w:rsidRDefault="00B61082" w:rsidP="00B61082">
            <w:pPr>
              <w:jc w:val="center"/>
              <w:rPr>
                <w:rFonts w:cs="Arial"/>
                <w:b/>
              </w:rPr>
            </w:pPr>
            <w:r w:rsidRPr="00B61082">
              <w:rPr>
                <w:rFonts w:cs="Arial"/>
                <w:b/>
              </w:rPr>
              <w:t>2011-04-15</w:t>
            </w:r>
          </w:p>
        </w:tc>
        <w:tc>
          <w:tcPr>
            <w:tcW w:w="7691" w:type="dxa"/>
            <w:shd w:val="clear" w:color="auto" w:fill="auto"/>
            <w:vAlign w:val="center"/>
          </w:tcPr>
          <w:p w:rsidR="00B61082" w:rsidRPr="00B61082" w:rsidRDefault="00B61082" w:rsidP="00141B87">
            <w:pPr>
              <w:tabs>
                <w:tab w:val="left" w:pos="3783"/>
              </w:tabs>
              <w:rPr>
                <w:rFonts w:cs="Arial"/>
              </w:rPr>
            </w:pPr>
            <w:r w:rsidRPr="00B61082">
              <w:rPr>
                <w:rFonts w:cs="Arial"/>
              </w:rPr>
              <w:t xml:space="preserve">Columns dropped:  </w:t>
            </w:r>
          </w:p>
          <w:p w:rsidR="00B61082" w:rsidRPr="00B61082" w:rsidRDefault="00B61082" w:rsidP="00141B87">
            <w:pPr>
              <w:tabs>
                <w:tab w:val="left" w:pos="3783"/>
              </w:tabs>
              <w:rPr>
                <w:rFonts w:cs="Arial"/>
              </w:rPr>
            </w:pPr>
            <w:r w:rsidRPr="00B61082">
              <w:rPr>
                <w:rFonts w:cs="Arial"/>
              </w:rPr>
              <w:t>- SOURCE_PROT_AREA_GEN_FT.SPP_LINKID</w:t>
            </w:r>
          </w:p>
          <w:p w:rsidR="00B61082" w:rsidRPr="00B61082" w:rsidRDefault="00B61082" w:rsidP="00141B87">
            <w:pPr>
              <w:tabs>
                <w:tab w:val="left" w:pos="3783"/>
              </w:tabs>
              <w:rPr>
                <w:rFonts w:cs="Arial"/>
              </w:rPr>
            </w:pPr>
            <w:r w:rsidRPr="00B61082">
              <w:rPr>
                <w:rFonts w:cs="Arial"/>
              </w:rPr>
              <w:t>- SOURCE_PROT_AREA_GEN_FT.SPA_NAME</w:t>
            </w:r>
          </w:p>
          <w:p w:rsidR="00B61082" w:rsidRPr="00B61082" w:rsidRDefault="00B61082" w:rsidP="00141B87">
            <w:pPr>
              <w:tabs>
                <w:tab w:val="left" w:pos="3783"/>
              </w:tabs>
              <w:rPr>
                <w:rFonts w:cs="Arial"/>
              </w:rPr>
            </w:pPr>
            <w:r w:rsidRPr="00B61082">
              <w:rPr>
                <w:rFonts w:cs="Arial"/>
              </w:rPr>
              <w:t>- SOURCE_PROT_AREA_GEN_FT.AREA_UTMKM</w:t>
            </w:r>
          </w:p>
          <w:p w:rsidR="00B61082" w:rsidRPr="00B61082" w:rsidRDefault="00B61082" w:rsidP="00141B87">
            <w:pPr>
              <w:tabs>
                <w:tab w:val="left" w:pos="3783"/>
              </w:tabs>
              <w:rPr>
                <w:rFonts w:cs="Arial"/>
              </w:rPr>
            </w:pPr>
            <w:r w:rsidRPr="00B61082">
              <w:rPr>
                <w:rFonts w:cs="Arial"/>
              </w:rPr>
              <w:t>- SOURCE_PROT_AREA_GEN_FT.SPR_NAME</w:t>
            </w:r>
          </w:p>
          <w:p w:rsidR="00B61082" w:rsidRPr="00B61082" w:rsidRDefault="00B61082" w:rsidP="00141B87">
            <w:pPr>
              <w:tabs>
                <w:tab w:val="left" w:pos="3783"/>
              </w:tabs>
              <w:rPr>
                <w:rFonts w:cs="Arial"/>
              </w:rPr>
            </w:pPr>
            <w:r w:rsidRPr="00B61082">
              <w:rPr>
                <w:rFonts w:cs="Arial"/>
              </w:rPr>
              <w:t>- SOURCE_PROT_AREA_GEN_FT.AREA_LAM_M</w:t>
            </w:r>
          </w:p>
          <w:p w:rsidR="00B61082" w:rsidRPr="00B61082" w:rsidRDefault="00B61082" w:rsidP="00141B87">
            <w:pPr>
              <w:tabs>
                <w:tab w:val="left" w:pos="3783"/>
              </w:tabs>
              <w:rPr>
                <w:rFonts w:cs="Arial"/>
              </w:rPr>
            </w:pPr>
            <w:r w:rsidRPr="00B61082">
              <w:rPr>
                <w:rFonts w:cs="Arial"/>
              </w:rPr>
              <w:t>Lookup Table Added: SPR_LIST</w:t>
            </w:r>
          </w:p>
          <w:p w:rsidR="00B61082" w:rsidRPr="00B61082" w:rsidRDefault="00B61082" w:rsidP="00141B87">
            <w:pPr>
              <w:tabs>
                <w:tab w:val="left" w:pos="3783"/>
              </w:tabs>
              <w:rPr>
                <w:rFonts w:cs="Arial"/>
              </w:rPr>
            </w:pPr>
            <w:r w:rsidRPr="00B61082">
              <w:rPr>
                <w:rFonts w:cs="Arial"/>
              </w:rPr>
              <w:t>- SOURCE_PROT_AREA_GEN_FT.SPR_ID</w:t>
            </w:r>
          </w:p>
          <w:p w:rsidR="00B61082" w:rsidRPr="00B61082" w:rsidRDefault="00B61082" w:rsidP="00141B87">
            <w:pPr>
              <w:tabs>
                <w:tab w:val="left" w:pos="3783"/>
              </w:tabs>
              <w:rPr>
                <w:rFonts w:cs="Arial"/>
              </w:rPr>
            </w:pPr>
            <w:r w:rsidRPr="00B61082">
              <w:rPr>
                <w:rFonts w:cs="Arial"/>
              </w:rPr>
              <w:t>- SOURCE_PROT_AREA_GEN_FT.AREA_LAMBERT_KM</w:t>
            </w:r>
          </w:p>
          <w:p w:rsidR="00B61082" w:rsidRPr="00B61082" w:rsidRDefault="00B61082" w:rsidP="00141B87">
            <w:pPr>
              <w:tabs>
                <w:tab w:val="left" w:pos="3783"/>
              </w:tabs>
              <w:rPr>
                <w:rFonts w:cs="Arial"/>
              </w:rPr>
            </w:pPr>
            <w:r w:rsidRPr="00B61082">
              <w:rPr>
                <w:rFonts w:cs="Arial"/>
              </w:rPr>
              <w:t xml:space="preserve">Lookup Table value altered: SPR_LIST.SPR_NAME to remove spacing between the dash (-): </w:t>
            </w:r>
          </w:p>
          <w:p w:rsidR="00B61082" w:rsidRPr="00B61082" w:rsidRDefault="00B61082" w:rsidP="00141B87">
            <w:pPr>
              <w:tabs>
                <w:tab w:val="left" w:pos="3783"/>
              </w:tabs>
              <w:rPr>
                <w:rFonts w:cs="Arial"/>
              </w:rPr>
            </w:pPr>
            <w:r w:rsidRPr="00B61082">
              <w:rPr>
                <w:rFonts w:cs="Arial"/>
              </w:rPr>
              <w:t>- Halton-Hamilton</w:t>
            </w:r>
          </w:p>
          <w:p w:rsidR="00B61082" w:rsidRPr="00B61082" w:rsidRDefault="00B61082" w:rsidP="00141B87">
            <w:pPr>
              <w:tabs>
                <w:tab w:val="left" w:pos="3783"/>
              </w:tabs>
              <w:rPr>
                <w:rFonts w:cs="Arial"/>
              </w:rPr>
            </w:pPr>
            <w:r w:rsidRPr="00B61082">
              <w:rPr>
                <w:rFonts w:cs="Arial"/>
              </w:rPr>
              <w:t>- Mississippi-Rideau</w:t>
            </w:r>
          </w:p>
          <w:p w:rsidR="00B61082" w:rsidRPr="00B61082" w:rsidRDefault="00B61082" w:rsidP="00141B87">
            <w:pPr>
              <w:tabs>
                <w:tab w:val="left" w:pos="3783"/>
              </w:tabs>
              <w:rPr>
                <w:rFonts w:cs="Arial"/>
              </w:rPr>
            </w:pPr>
            <w:r w:rsidRPr="00B61082">
              <w:rPr>
                <w:rFonts w:cs="Arial"/>
              </w:rPr>
              <w:t>- North Bay-Mattawa</w:t>
            </w:r>
          </w:p>
          <w:p w:rsidR="00B61082" w:rsidRPr="00B61082" w:rsidRDefault="00B61082" w:rsidP="00141B87">
            <w:pPr>
              <w:tabs>
                <w:tab w:val="left" w:pos="3783"/>
              </w:tabs>
              <w:rPr>
                <w:rFonts w:cs="Arial"/>
              </w:rPr>
            </w:pPr>
            <w:r w:rsidRPr="00B61082">
              <w:rPr>
                <w:rFonts w:cs="Arial"/>
              </w:rPr>
              <w:t>Lookup Table added to SPA_LIST</w:t>
            </w:r>
          </w:p>
          <w:p w:rsidR="00B61082" w:rsidRPr="00B61082" w:rsidRDefault="00B61082" w:rsidP="00141B87">
            <w:pPr>
              <w:tabs>
                <w:tab w:val="left" w:pos="3783"/>
              </w:tabs>
              <w:rPr>
                <w:rFonts w:cs="Arial"/>
              </w:rPr>
            </w:pPr>
            <w:r w:rsidRPr="00B61082">
              <w:rPr>
                <w:rFonts w:cs="Arial"/>
              </w:rPr>
              <w:t>Updated definition for SOURCE_PROT_AREA_GEN_FT.SPP_ID</w:t>
            </w:r>
          </w:p>
        </w:tc>
      </w:tr>
      <w:tr w:rsidR="00B61082" w:rsidRPr="00B61082" w:rsidTr="00B61082">
        <w:trPr>
          <w:trHeight w:val="720"/>
        </w:trPr>
        <w:tc>
          <w:tcPr>
            <w:tcW w:w="2200" w:type="dxa"/>
            <w:shd w:val="clear" w:color="auto" w:fill="D9D9D9"/>
            <w:vAlign w:val="center"/>
          </w:tcPr>
          <w:p w:rsidR="00B61082" w:rsidRPr="00B61082" w:rsidRDefault="00B61082" w:rsidP="00B61082">
            <w:pPr>
              <w:jc w:val="center"/>
              <w:rPr>
                <w:rFonts w:cs="Arial"/>
                <w:b/>
              </w:rPr>
            </w:pPr>
            <w:r w:rsidRPr="00B61082">
              <w:rPr>
                <w:rFonts w:cs="Arial"/>
                <w:b/>
              </w:rPr>
              <w:t>2009-11-25</w:t>
            </w:r>
          </w:p>
        </w:tc>
        <w:tc>
          <w:tcPr>
            <w:tcW w:w="7691" w:type="dxa"/>
            <w:shd w:val="clear" w:color="auto" w:fill="D9D9D9"/>
            <w:vAlign w:val="center"/>
          </w:tcPr>
          <w:p w:rsidR="00B61082" w:rsidRPr="00B61082" w:rsidRDefault="00B61082" w:rsidP="00141B87">
            <w:pPr>
              <w:tabs>
                <w:tab w:val="left" w:pos="3783"/>
              </w:tabs>
              <w:rPr>
                <w:rFonts w:cs="Arial"/>
              </w:rPr>
            </w:pPr>
            <w:r w:rsidRPr="00B61082">
              <w:rPr>
                <w:rFonts w:cs="Arial"/>
              </w:rPr>
              <w:t xml:space="preserve">Version 2.0 – Regulation amendment passed. </w:t>
            </w:r>
          </w:p>
          <w:p w:rsidR="00B61082" w:rsidRDefault="00B61082" w:rsidP="00141B87">
            <w:pPr>
              <w:tabs>
                <w:tab w:val="left" w:pos="3783"/>
              </w:tabs>
              <w:rPr>
                <w:rFonts w:cs="Arial"/>
              </w:rPr>
            </w:pPr>
            <w:r w:rsidRPr="00B61082">
              <w:rPr>
                <w:rFonts w:cs="Arial"/>
              </w:rPr>
              <w:t xml:space="preserve">- Quinte SPA revisions implemented. The Source Protection Areas Moira River, Napanee, and Prince Edward have been merged to create one Source Protection Area called Quinte. </w:t>
            </w:r>
          </w:p>
          <w:p w:rsidR="00F36F67" w:rsidRDefault="00F36F67" w:rsidP="00141B87">
            <w:pPr>
              <w:tabs>
                <w:tab w:val="left" w:pos="3783"/>
              </w:tabs>
              <w:rPr>
                <w:rFonts w:cs="Arial"/>
              </w:rPr>
            </w:pPr>
          </w:p>
          <w:p w:rsidR="00F36F67" w:rsidRDefault="007F6302" w:rsidP="00F36F67">
            <w:pPr>
              <w:tabs>
                <w:tab w:val="left" w:pos="3783"/>
              </w:tabs>
              <w:rPr>
                <w:rFonts w:cs="Arial"/>
              </w:rPr>
            </w:pPr>
            <w:hyperlink r:id="rId18" w:tooltip="Open links to an image fo the proposed source protenction area change" w:history="1">
              <w:r w:rsidR="00F36F67">
                <w:rPr>
                  <w:rStyle w:val="Hyperlink"/>
                  <w:rFonts w:cs="Arial"/>
                </w:rPr>
                <w:t xml:space="preserve">Opens an image of a proposed Source protection area called </w:t>
              </w:r>
              <w:proofErr w:type="spellStart"/>
              <w:r w:rsidR="00F36F67">
                <w:rPr>
                  <w:rStyle w:val="Hyperlink"/>
                  <w:rFonts w:cs="Arial"/>
                </w:rPr>
                <w:t>Quinte</w:t>
              </w:r>
              <w:proofErr w:type="spellEnd"/>
            </w:hyperlink>
          </w:p>
          <w:p w:rsidR="00F36F67" w:rsidRPr="00B61082" w:rsidRDefault="00F36F67" w:rsidP="00141B87">
            <w:pPr>
              <w:tabs>
                <w:tab w:val="left" w:pos="3783"/>
              </w:tabs>
              <w:rPr>
                <w:rFonts w:cs="Arial"/>
              </w:rPr>
            </w:pPr>
          </w:p>
          <w:p w:rsidR="00B61082" w:rsidRPr="00B61082" w:rsidRDefault="00B61082" w:rsidP="00141B87">
            <w:pPr>
              <w:tabs>
                <w:tab w:val="left" w:pos="3783"/>
              </w:tabs>
              <w:rPr>
                <w:rFonts w:cs="Arial"/>
              </w:rPr>
            </w:pPr>
          </w:p>
          <w:p w:rsidR="00141B87" w:rsidRPr="00B61082" w:rsidRDefault="00B61082" w:rsidP="00141B87">
            <w:pPr>
              <w:spacing w:before="66"/>
              <w:ind w:right="-720"/>
              <w:rPr>
                <w:rFonts w:cs="Arial"/>
                <w:color w:val="000000"/>
              </w:rPr>
            </w:pPr>
            <w:r w:rsidRPr="00B61082">
              <w:rPr>
                <w:rFonts w:cs="Arial"/>
              </w:rPr>
              <w:t xml:space="preserve">- Addition of North Bay-Mattawa Lake/River polygon implemented, which incorporates a 1km buffer portion of Lake Nipissing including </w:t>
            </w:r>
            <w:r w:rsidR="00141B87">
              <w:rPr>
                <w:rFonts w:cs="Arial"/>
              </w:rPr>
              <w:br/>
            </w:r>
          </w:p>
          <w:p w:rsidR="00B61082" w:rsidRPr="00B61082" w:rsidRDefault="00B61082" w:rsidP="00141B87">
            <w:pPr>
              <w:tabs>
                <w:tab w:val="left" w:pos="3783"/>
              </w:tabs>
              <w:rPr>
                <w:rFonts w:cs="Arial"/>
              </w:rPr>
            </w:pPr>
            <w:r w:rsidRPr="00B61082">
              <w:rPr>
                <w:rFonts w:cs="Arial"/>
              </w:rPr>
              <w:t>Callander Bay.</w:t>
            </w:r>
          </w:p>
          <w:p w:rsidR="00B61082" w:rsidRDefault="00B61082" w:rsidP="00141B87">
            <w:pPr>
              <w:tabs>
                <w:tab w:val="left" w:pos="3783"/>
              </w:tabs>
              <w:rPr>
                <w:rFonts w:cs="Arial"/>
              </w:rPr>
            </w:pPr>
          </w:p>
          <w:p w:rsidR="00F36F67" w:rsidRDefault="007F6302" w:rsidP="00F36F67">
            <w:pPr>
              <w:tabs>
                <w:tab w:val="left" w:pos="3783"/>
              </w:tabs>
              <w:rPr>
                <w:rFonts w:cs="Arial"/>
              </w:rPr>
            </w:pPr>
            <w:hyperlink r:id="rId19" w:tooltip="Open links to an image fo the proposed source protenction area change" w:history="1">
              <w:r w:rsidR="00F36F67">
                <w:rPr>
                  <w:rStyle w:val="Hyperlink"/>
                  <w:rFonts w:cs="Arial"/>
                </w:rPr>
                <w:t>Opens an image of the proposed source protection area change</w:t>
              </w:r>
            </w:hyperlink>
          </w:p>
          <w:p w:rsidR="00F36F67" w:rsidRPr="00F36F67" w:rsidRDefault="00F36F67" w:rsidP="00141B87">
            <w:pPr>
              <w:tabs>
                <w:tab w:val="left" w:pos="3783"/>
              </w:tabs>
              <w:rPr>
                <w:rFonts w:cs="Arial"/>
                <w:b/>
              </w:rPr>
            </w:pPr>
          </w:p>
        </w:tc>
      </w:tr>
      <w:tr w:rsidR="00B61082" w:rsidRPr="00B61082" w:rsidTr="00B61082">
        <w:trPr>
          <w:trHeight w:val="720"/>
        </w:trPr>
        <w:tc>
          <w:tcPr>
            <w:tcW w:w="2200" w:type="dxa"/>
            <w:shd w:val="clear" w:color="auto" w:fill="auto"/>
            <w:vAlign w:val="center"/>
          </w:tcPr>
          <w:p w:rsidR="00B61082" w:rsidRPr="00B61082" w:rsidRDefault="00B61082" w:rsidP="00B61082">
            <w:pPr>
              <w:jc w:val="center"/>
              <w:rPr>
                <w:rFonts w:cs="Arial"/>
                <w:b/>
              </w:rPr>
            </w:pPr>
            <w:r w:rsidRPr="00B61082">
              <w:rPr>
                <w:rFonts w:cs="Arial"/>
                <w:b/>
              </w:rPr>
              <w:lastRenderedPageBreak/>
              <w:t>2008-04-11</w:t>
            </w:r>
          </w:p>
        </w:tc>
        <w:tc>
          <w:tcPr>
            <w:tcW w:w="7691" w:type="dxa"/>
            <w:shd w:val="clear" w:color="auto" w:fill="auto"/>
            <w:vAlign w:val="center"/>
          </w:tcPr>
          <w:p w:rsidR="00B61082" w:rsidRPr="00B61082" w:rsidRDefault="00B61082" w:rsidP="00141B87">
            <w:pPr>
              <w:tabs>
                <w:tab w:val="left" w:pos="3783"/>
              </w:tabs>
              <w:rPr>
                <w:rFonts w:cs="Arial"/>
              </w:rPr>
            </w:pPr>
            <w:r w:rsidRPr="00B61082">
              <w:rPr>
                <w:rFonts w:cs="Arial"/>
              </w:rPr>
              <w:t xml:space="preserve">NEW Data Class: </w:t>
            </w:r>
          </w:p>
          <w:p w:rsidR="00B61082" w:rsidRPr="00B61082" w:rsidRDefault="00B61082" w:rsidP="00141B87">
            <w:pPr>
              <w:tabs>
                <w:tab w:val="left" w:pos="3783"/>
              </w:tabs>
              <w:rPr>
                <w:rFonts w:cs="Arial"/>
              </w:rPr>
            </w:pPr>
            <w:r w:rsidRPr="00B61082">
              <w:rPr>
                <w:rFonts w:cs="Arial"/>
              </w:rPr>
              <w:t>Version 1.0 – First LIO load of the cartographic version of the Source Protection Area Generalized Boundary (SPAGEN) to support Regulation 284/07 of the Clean Water Act.</w:t>
            </w:r>
          </w:p>
        </w:tc>
      </w:tr>
    </w:tbl>
    <w:p w:rsidR="00B61082" w:rsidRPr="00B61082" w:rsidRDefault="00F037A4" w:rsidP="00F037A4">
      <w:pPr>
        <w:spacing w:before="240"/>
        <w:rPr>
          <w:rFonts w:cs="Arial"/>
          <w:b/>
          <w:vanish/>
        </w:rPr>
      </w:pPr>
      <w:r w:rsidRPr="004A7A73">
        <w:rPr>
          <w:rFonts w:ascii="Arial Black" w:hAnsi="Arial Black" w:cs="Arial"/>
          <w:b/>
          <w:color w:val="007481"/>
          <w:sz w:val="48"/>
        </w:rPr>
        <w:t>Data Description</w:t>
      </w:r>
      <w:r w:rsidRPr="00B61082">
        <w:rPr>
          <w:rFonts w:cs="Arial"/>
          <w:b/>
          <w:color w:val="000000"/>
          <w:sz w:val="28"/>
        </w:rPr>
        <w:br/>
      </w:r>
      <w:r w:rsidRPr="00B61082">
        <w:rPr>
          <w:rFonts w:cs="Arial"/>
          <w:color w:val="000000"/>
        </w:rPr>
        <w:br/>
      </w:r>
      <w:r w:rsidR="00B310D1" w:rsidRPr="00B310D1">
        <w:rPr>
          <w:rFonts w:cs="Arial"/>
          <w:color w:val="000000"/>
        </w:rPr>
        <w:t>Please refer to the metadata record for the data desc</w:t>
      </w:r>
      <w:bookmarkStart w:id="9" w:name="_GoBack"/>
      <w:bookmarkEnd w:id="9"/>
      <w:r w:rsidR="00B310D1" w:rsidRPr="00B310D1">
        <w:rPr>
          <w:rFonts w:cs="Arial"/>
          <w:color w:val="000000"/>
        </w:rPr>
        <w:t>ription</w:t>
      </w:r>
      <w:proofErr w:type="gramStart"/>
      <w:r w:rsidR="00B310D1" w:rsidRPr="00B310D1">
        <w:rPr>
          <w:rFonts w:cs="Arial"/>
          <w:color w:val="000000"/>
        </w:rPr>
        <w:t>.</w:t>
      </w:r>
      <w:r w:rsidRPr="00B61082">
        <w:rPr>
          <w:rFonts w:cs="Arial"/>
          <w:color w:val="000000"/>
        </w:rPr>
        <w:t>.</w:t>
      </w:r>
      <w:proofErr w:type="gramEnd"/>
    </w:p>
    <w:sectPr w:rsidR="00B61082" w:rsidRPr="00B610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302" w:rsidRDefault="007F6302" w:rsidP="004A7A73">
      <w:r>
        <w:separator/>
      </w:r>
    </w:p>
  </w:endnote>
  <w:endnote w:type="continuationSeparator" w:id="0">
    <w:p w:rsidR="007F6302" w:rsidRDefault="007F6302" w:rsidP="004A7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A73" w:rsidRDefault="004A7A7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4A7A73" w:rsidRDefault="004A7A73" w:rsidP="004A7A7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A73" w:rsidRPr="004A7A73" w:rsidRDefault="004A7A73" w:rsidP="00C3315B">
    <w:pPr>
      <w:pStyle w:val="Footer"/>
      <w:framePr w:wrap="around" w:vAnchor="text" w:hAnchor="margin" w:y="1"/>
      <w:rPr>
        <w:rStyle w:val="PageNumber"/>
        <w:rFonts w:cs="Arial"/>
      </w:rPr>
    </w:pPr>
    <w:r w:rsidRPr="004A7A73">
      <w:rPr>
        <w:rStyle w:val="PageNumber"/>
        <w:rFonts w:cs="Arial"/>
      </w:rPr>
      <w:fldChar w:fldCharType="begin"/>
    </w:r>
    <w:r w:rsidRPr="004A7A73">
      <w:rPr>
        <w:rStyle w:val="PageNumber"/>
        <w:rFonts w:cs="Arial"/>
      </w:rPr>
      <w:instrText xml:space="preserve">PAGE  </w:instrText>
    </w:r>
    <w:r w:rsidRPr="004A7A73">
      <w:rPr>
        <w:rStyle w:val="PageNumber"/>
        <w:rFonts w:cs="Arial"/>
      </w:rPr>
      <w:fldChar w:fldCharType="separate"/>
    </w:r>
    <w:r w:rsidR="00B310D1">
      <w:rPr>
        <w:rStyle w:val="PageNumber"/>
        <w:rFonts w:cs="Arial"/>
        <w:noProof/>
      </w:rPr>
      <w:t>5</w:t>
    </w:r>
    <w:r w:rsidRPr="004A7A73">
      <w:rPr>
        <w:rStyle w:val="PageNumber"/>
        <w:rFonts w:cs="Arial"/>
      </w:rPr>
      <w:fldChar w:fldCharType="end"/>
    </w:r>
  </w:p>
  <w:p w:rsidR="004A7A73" w:rsidRPr="004A7A73" w:rsidRDefault="004A7A73" w:rsidP="004A7A73">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67" w:rsidRDefault="00F36F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302" w:rsidRDefault="007F6302" w:rsidP="004A7A73">
      <w:r>
        <w:separator/>
      </w:r>
    </w:p>
  </w:footnote>
  <w:footnote w:type="continuationSeparator" w:id="0">
    <w:p w:rsidR="007F6302" w:rsidRDefault="007F6302" w:rsidP="004A7A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67" w:rsidRDefault="00F36F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67" w:rsidRDefault="00F36F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67" w:rsidRDefault="00F36F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39F"/>
    <w:rsid w:val="001140D0"/>
    <w:rsid w:val="00141B87"/>
    <w:rsid w:val="001A0233"/>
    <w:rsid w:val="001C4188"/>
    <w:rsid w:val="004A7A73"/>
    <w:rsid w:val="007959A1"/>
    <w:rsid w:val="007F6302"/>
    <w:rsid w:val="0099539F"/>
    <w:rsid w:val="00A45060"/>
    <w:rsid w:val="00B310D1"/>
    <w:rsid w:val="00B61082"/>
    <w:rsid w:val="00E86D25"/>
    <w:rsid w:val="00F037A4"/>
    <w:rsid w:val="00F36F67"/>
    <w:rsid w:val="00F477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67"/>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77A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477A7"/>
    <w:rPr>
      <w:rFonts w:ascii="Tahoma" w:hAnsi="Tahoma" w:cs="Tahoma"/>
      <w:sz w:val="16"/>
      <w:szCs w:val="16"/>
    </w:rPr>
  </w:style>
  <w:style w:type="character" w:styleId="Hyperlink">
    <w:name w:val="Hyperlink"/>
    <w:basedOn w:val="DefaultParagraphFont"/>
    <w:uiPriority w:val="99"/>
    <w:unhideWhenUsed/>
    <w:rsid w:val="00B61082"/>
    <w:rPr>
      <w:color w:val="0000FF" w:themeColor="hyperlink"/>
      <w:u w:val="single"/>
    </w:rPr>
  </w:style>
  <w:style w:type="paragraph" w:styleId="Header">
    <w:name w:val="header"/>
    <w:basedOn w:val="Normal"/>
    <w:link w:val="HeaderChar"/>
    <w:uiPriority w:val="99"/>
    <w:unhideWhenUsed/>
    <w:rsid w:val="004A7A73"/>
    <w:pPr>
      <w:tabs>
        <w:tab w:val="center" w:pos="4680"/>
        <w:tab w:val="right" w:pos="9360"/>
      </w:tabs>
    </w:pPr>
  </w:style>
  <w:style w:type="character" w:customStyle="1" w:styleId="HeaderChar">
    <w:name w:val="Header Char"/>
    <w:basedOn w:val="DefaultParagraphFont"/>
    <w:link w:val="Header"/>
    <w:uiPriority w:val="99"/>
    <w:rsid w:val="004A7A73"/>
    <w:rPr>
      <w:rFonts w:ascii="Arial" w:eastAsia="Times New Roman" w:hAnsi="Arial" w:cs="Times New Roman"/>
      <w:sz w:val="24"/>
      <w:szCs w:val="24"/>
      <w:lang w:val="en-US"/>
    </w:rPr>
  </w:style>
  <w:style w:type="paragraph" w:styleId="Footer">
    <w:name w:val="footer"/>
    <w:basedOn w:val="Normal"/>
    <w:link w:val="FooterChar"/>
    <w:uiPriority w:val="99"/>
    <w:unhideWhenUsed/>
    <w:rsid w:val="004A7A73"/>
    <w:pPr>
      <w:tabs>
        <w:tab w:val="center" w:pos="4680"/>
        <w:tab w:val="right" w:pos="9360"/>
      </w:tabs>
    </w:pPr>
  </w:style>
  <w:style w:type="character" w:customStyle="1" w:styleId="FooterChar">
    <w:name w:val="Footer Char"/>
    <w:basedOn w:val="DefaultParagraphFont"/>
    <w:link w:val="Footer"/>
    <w:uiPriority w:val="99"/>
    <w:rsid w:val="004A7A73"/>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4A7A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67"/>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77A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477A7"/>
    <w:rPr>
      <w:rFonts w:ascii="Tahoma" w:hAnsi="Tahoma" w:cs="Tahoma"/>
      <w:sz w:val="16"/>
      <w:szCs w:val="16"/>
    </w:rPr>
  </w:style>
  <w:style w:type="character" w:styleId="Hyperlink">
    <w:name w:val="Hyperlink"/>
    <w:basedOn w:val="DefaultParagraphFont"/>
    <w:uiPriority w:val="99"/>
    <w:unhideWhenUsed/>
    <w:rsid w:val="00B61082"/>
    <w:rPr>
      <w:color w:val="0000FF" w:themeColor="hyperlink"/>
      <w:u w:val="single"/>
    </w:rPr>
  </w:style>
  <w:style w:type="paragraph" w:styleId="Header">
    <w:name w:val="header"/>
    <w:basedOn w:val="Normal"/>
    <w:link w:val="HeaderChar"/>
    <w:uiPriority w:val="99"/>
    <w:unhideWhenUsed/>
    <w:rsid w:val="004A7A73"/>
    <w:pPr>
      <w:tabs>
        <w:tab w:val="center" w:pos="4680"/>
        <w:tab w:val="right" w:pos="9360"/>
      </w:tabs>
    </w:pPr>
  </w:style>
  <w:style w:type="character" w:customStyle="1" w:styleId="HeaderChar">
    <w:name w:val="Header Char"/>
    <w:basedOn w:val="DefaultParagraphFont"/>
    <w:link w:val="Header"/>
    <w:uiPriority w:val="99"/>
    <w:rsid w:val="004A7A73"/>
    <w:rPr>
      <w:rFonts w:ascii="Arial" w:eastAsia="Times New Roman" w:hAnsi="Arial" w:cs="Times New Roman"/>
      <w:sz w:val="24"/>
      <w:szCs w:val="24"/>
      <w:lang w:val="en-US"/>
    </w:rPr>
  </w:style>
  <w:style w:type="paragraph" w:styleId="Footer">
    <w:name w:val="footer"/>
    <w:basedOn w:val="Normal"/>
    <w:link w:val="FooterChar"/>
    <w:uiPriority w:val="99"/>
    <w:unhideWhenUsed/>
    <w:rsid w:val="004A7A73"/>
    <w:pPr>
      <w:tabs>
        <w:tab w:val="center" w:pos="4680"/>
        <w:tab w:val="right" w:pos="9360"/>
      </w:tabs>
    </w:pPr>
  </w:style>
  <w:style w:type="character" w:customStyle="1" w:styleId="FooterChar">
    <w:name w:val="Footer Char"/>
    <w:basedOn w:val="DefaultParagraphFont"/>
    <w:link w:val="Footer"/>
    <w:uiPriority w:val="99"/>
    <w:rsid w:val="004A7A73"/>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4A7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sdc.gov.on.ca/sites/MNRF-PublicDocs/EN/CMID/Source%20Protection%20Area%20Generalized%20-%20Documentation%20-%20Img2.pdf"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sdc.gov.on.ca/sites/MNRF-PublicDocs/EN/CMID/Source%20Protection%20Area%20Generalized%20-%20Documentation%20-%20Img1.pdf"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mailto:lio@ontario.ca" TargetMode="Externa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yperlink" Target="https://www.sdc.gov.on.ca/sites/MNRF-PublicDocs/EN/CMID/Source%20Protection%20Area%20Generalized%20-%20Documentation%20-%20Img3.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2B4221E4-1BB7-4240-B9C5-20BDC76615A2}"/>
</file>

<file path=customXml/itemProps2.xml><?xml version="1.0" encoding="utf-8"?>
<ds:datastoreItem xmlns:ds="http://schemas.openxmlformats.org/officeDocument/2006/customXml" ds:itemID="{A2274EE4-BD87-42E6-8EE8-6DCABD15E6DF}"/>
</file>

<file path=customXml/itemProps3.xml><?xml version="1.0" encoding="utf-8"?>
<ds:datastoreItem xmlns:ds="http://schemas.openxmlformats.org/officeDocument/2006/customXml" ds:itemID="{B6A06926-823A-40E4-9602-346CCCD2735B}"/>
</file>

<file path=customXml/itemProps4.xml><?xml version="1.0" encoding="utf-8"?>
<ds:datastoreItem xmlns:ds="http://schemas.openxmlformats.org/officeDocument/2006/customXml" ds:itemID="{55E6BC9B-DAC7-4E0B-9C9A-2BEB129CBCE2}"/>
</file>

<file path=docProps/app.xml><?xml version="1.0" encoding="utf-8"?>
<Properties xmlns="http://schemas.openxmlformats.org/officeDocument/2006/extended-properties" xmlns:vt="http://schemas.openxmlformats.org/officeDocument/2006/docPropsVTypes">
  <Template>Normal</Template>
  <TotalTime>15</TotalTime>
  <Pages>5</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2</cp:revision>
  <dcterms:created xsi:type="dcterms:W3CDTF">2015-09-15T13:33:00Z</dcterms:created>
  <dcterms:modified xsi:type="dcterms:W3CDTF">2015-09-15T13:33:00Z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434600</vt:r8>
  </property>
</Properties>
</file>